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00F" w:rsidRDefault="0010100F" w:rsidP="0010100F">
      <w:pPr>
        <w:rPr>
          <w:b/>
        </w:rPr>
      </w:pPr>
      <w:r>
        <w:rPr>
          <w:b/>
        </w:rPr>
        <w:t>Module 2 Case Study: Eve</w:t>
      </w:r>
    </w:p>
    <w:p w:rsidR="0010100F" w:rsidRPr="009253B2"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9253B2">
        <w:rPr>
          <w:rFonts w:ascii="Times New Roman" w:hAnsi="Times New Roman" w:cs="Times New Roman"/>
          <w:color w:val="000000"/>
        </w:rPr>
        <w:t>Eve is a thirty-two-year-old woman who comes to the therapist for treatment of depression. Her current symptoms include the following: depressed mood, apathy, anhedonia, hypersomnia, significant daytime fatigue, suicidal ideations, and low frustration tolerance. She has experienced five prior episodes of depression. The symptom picture was much the same during each episode, though in this most recent episode she reports that her suicidal thoughts have increased. She also is increasingly pessimistic about psychiatric treatment being helpful for her.</w:t>
      </w:r>
    </w:p>
    <w:p w:rsidR="0010100F"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rsidR="0010100F" w:rsidRPr="009253B2"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9253B2">
        <w:rPr>
          <w:rFonts w:ascii="Times New Roman" w:hAnsi="Times New Roman" w:cs="Times New Roman"/>
          <w:color w:val="000000"/>
        </w:rPr>
        <w:t>Eve’s first episode occurred at the age of twenty-one and the second at age twenty-five. During these first two episodes of depression, each of which lasted approximately eight to nine months, she was functional but seriously depressed. She did not seek treatment; apparently in both cases she eventually experienced spontaneous remissions. In the next episode (her third, at age 27), she did see a psychotherapist and reports that it was somewhat helpful, but the treatment (psychotherapy alone) did not resolve her depression. Again she eventually recovered after twelve months. Again, it was likely a spontaneous remission.</w:t>
      </w:r>
    </w:p>
    <w:p w:rsidR="0010100F"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rsidR="0010100F" w:rsidRPr="009253B2"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9253B2">
        <w:rPr>
          <w:rFonts w:ascii="Times New Roman" w:hAnsi="Times New Roman" w:cs="Times New Roman"/>
          <w:color w:val="000000"/>
        </w:rPr>
        <w:t xml:space="preserve">Episode number four (age 29): Eve was treated by her primary care physician with Zoloft. She started this medication at a dose of 50 mg </w:t>
      </w:r>
      <w:proofErr w:type="spellStart"/>
      <w:r w:rsidRPr="009253B2">
        <w:rPr>
          <w:rFonts w:ascii="Times New Roman" w:hAnsi="Times New Roman" w:cs="Times New Roman"/>
          <w:color w:val="000000"/>
        </w:rPr>
        <w:t>qd</w:t>
      </w:r>
      <w:proofErr w:type="spellEnd"/>
      <w:r w:rsidRPr="009253B2">
        <w:rPr>
          <w:rFonts w:ascii="Times New Roman" w:hAnsi="Times New Roman" w:cs="Times New Roman"/>
          <w:color w:val="000000"/>
        </w:rPr>
        <w:t xml:space="preserve"> and she did tolerate it. After one month on this dose the dose was increased at first to 100 mg and then to 150 mg. After 3 months during which she did not show any improvement she was switched to Wellbutrin. Again she started with a low dose and was eventually increased to a dose of 300 mg </w:t>
      </w:r>
      <w:proofErr w:type="spellStart"/>
      <w:r w:rsidRPr="009253B2">
        <w:rPr>
          <w:rFonts w:ascii="Times New Roman" w:hAnsi="Times New Roman" w:cs="Times New Roman"/>
          <w:color w:val="000000"/>
        </w:rPr>
        <w:t>qd</w:t>
      </w:r>
      <w:proofErr w:type="spellEnd"/>
      <w:r w:rsidRPr="009253B2">
        <w:rPr>
          <w:rFonts w:ascii="Times New Roman" w:hAnsi="Times New Roman" w:cs="Times New Roman"/>
          <w:color w:val="000000"/>
        </w:rPr>
        <w:t>. On both the Zoloft and the Wellbutrin, there was no significant improvement, but she remembers that she did experience increased irritability. Since the medication was not effective, she simply stopped taking it (four months into treatment). Eve continued to be depressed but somehow tolerated it and never talked to her doctor about it again. By twelve months her depression lifted.</w:t>
      </w:r>
    </w:p>
    <w:p w:rsidR="0010100F"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rsidR="0010100F" w:rsidRPr="009253B2"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9253B2">
        <w:rPr>
          <w:rFonts w:ascii="Times New Roman" w:hAnsi="Times New Roman" w:cs="Times New Roman"/>
          <w:color w:val="000000"/>
        </w:rPr>
        <w:t xml:space="preserve">Episode number five (age 30): This time Eve saw a psychiatrist and was tried on a number of different drugs: Effexor (up to 300 mg); Wellbutrin added to Effexor (doses in the therapeutic range). On Wellbutrin and Effexor she showed a 10% reduction in symptoms on the Hamilton Depression Rating Scale, but her slight improvement was accompanied by increased irritability, and that was the reason she stopped this medication combination after six weeks. The next medication she was prescribed was </w:t>
      </w:r>
      <w:proofErr w:type="spellStart"/>
      <w:r w:rsidRPr="009253B2">
        <w:rPr>
          <w:rFonts w:ascii="Times New Roman" w:hAnsi="Times New Roman" w:cs="Times New Roman"/>
          <w:color w:val="000000"/>
        </w:rPr>
        <w:t>Remeron</w:t>
      </w:r>
      <w:proofErr w:type="spellEnd"/>
      <w:r w:rsidRPr="009253B2">
        <w:rPr>
          <w:rFonts w:ascii="Times New Roman" w:hAnsi="Times New Roman" w:cs="Times New Roman"/>
          <w:color w:val="000000"/>
        </w:rPr>
        <w:t xml:space="preserve"> (which she stopped after five days due to excessive daytime sedation). Next she was tried on Effexor and lithium (she discontinued the lithium after three weeks due to sedation and nausea). Before stopping she had attained a blood level of 0.6 and no noticeable improvement. Finally, she was prescribed Cymbalta; again, not successful. Her psychiatrist diagnosed her as having treatment-resistant major depression without psychotic symptoms.</w:t>
      </w:r>
    </w:p>
    <w:p w:rsidR="0010100F"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rsidR="0010100F" w:rsidRPr="009253B2"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9253B2">
        <w:rPr>
          <w:rFonts w:ascii="Times New Roman" w:hAnsi="Times New Roman" w:cs="Times New Roman"/>
          <w:color w:val="000000"/>
        </w:rPr>
        <w:t>She now seeks treatment for her sixth episode of depression, which began three months ago and has gotten increasingly more severe.</w:t>
      </w:r>
    </w:p>
    <w:p w:rsidR="0010100F"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rsidR="0010100F" w:rsidRPr="009253B2"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9253B2">
        <w:rPr>
          <w:rFonts w:ascii="Times New Roman" w:hAnsi="Times New Roman" w:cs="Times New Roman"/>
          <w:color w:val="000000"/>
        </w:rPr>
        <w:t xml:space="preserve">Eve denies any history of psychotic symptoms, mania or hypomania, suicide attempts, or </w:t>
      </w:r>
      <w:r w:rsidRPr="009253B2">
        <w:rPr>
          <w:rFonts w:ascii="Times New Roman" w:hAnsi="Times New Roman" w:cs="Times New Roman"/>
          <w:color w:val="000000"/>
        </w:rPr>
        <w:lastRenderedPageBreak/>
        <w:t>significant abuse of alcohol or other recreational drugs. She does drink four cups of coffee a day, attempting to stay alert and combat her constant fatigue. She takes a low dose of Inderal to treat a “mild case of hypertension.” She was started on this medication about three months prior to her current episode of depression. She says that she has no other medical problems.</w:t>
      </w:r>
    </w:p>
    <w:p w:rsidR="0010100F"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rsidR="0010100F" w:rsidRPr="009253B2"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9253B2">
        <w:rPr>
          <w:rFonts w:ascii="Times New Roman" w:hAnsi="Times New Roman" w:cs="Times New Roman"/>
          <w:color w:val="000000"/>
        </w:rPr>
        <w:t>In her first episode the break-up of a romantic relationship seems to have triggered the depressive episode. This was the case again in her second episode. However, in all later episodes there were no noticeable psychosocial stressors occurring prior to the depression. The depressions seemed to “come out of the blue.” She is currently married, in a stable and supportive relationship with her husband, and works as a university librarian.</w:t>
      </w:r>
    </w:p>
    <w:p w:rsidR="0010100F"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rsidR="0010100F" w:rsidRPr="009253B2"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9253B2">
        <w:rPr>
          <w:rFonts w:ascii="Times New Roman" w:hAnsi="Times New Roman" w:cs="Times New Roman"/>
          <w:color w:val="000000"/>
        </w:rPr>
        <w:t xml:space="preserve">Family history is significant. Her maternal grandmother (someone she never met) had had a number of psychiatric hospitalizations and she killed herself when she was twenty-nine years old. One cousin has had a “nervous </w:t>
      </w:r>
      <w:proofErr w:type="spellStart"/>
      <w:r w:rsidRPr="009253B2">
        <w:rPr>
          <w:rFonts w:ascii="Times New Roman" w:hAnsi="Times New Roman" w:cs="Times New Roman"/>
          <w:color w:val="000000"/>
        </w:rPr>
        <w:t>breakdown.”Eve</w:t>
      </w:r>
      <w:proofErr w:type="spellEnd"/>
      <w:r w:rsidRPr="009253B2">
        <w:rPr>
          <w:rFonts w:ascii="Times New Roman" w:hAnsi="Times New Roman" w:cs="Times New Roman"/>
          <w:color w:val="000000"/>
        </w:rPr>
        <w:t xml:space="preserve"> does not know any details about this. A great aunt was a severe alcoholic, and mother suffers from moderately severe</w:t>
      </w:r>
      <w:r>
        <w:rPr>
          <w:rFonts w:ascii="Times New Roman" w:hAnsi="Times New Roman" w:cs="Times New Roman"/>
          <w:color w:val="000000"/>
        </w:rPr>
        <w:t xml:space="preserve"> </w:t>
      </w:r>
      <w:r w:rsidRPr="009253B2">
        <w:rPr>
          <w:rFonts w:ascii="Times New Roman" w:hAnsi="Times New Roman" w:cs="Times New Roman"/>
          <w:color w:val="000000"/>
        </w:rPr>
        <w:t>chronic depression.</w:t>
      </w:r>
    </w:p>
    <w:p w:rsidR="0010100F"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p>
    <w:p w:rsidR="0010100F" w:rsidRPr="009253B2"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rPr>
      </w:pPr>
      <w:r w:rsidRPr="009253B2">
        <w:rPr>
          <w:rFonts w:ascii="Times New Roman" w:hAnsi="Times New Roman" w:cs="Times New Roman"/>
          <w:color w:val="000000"/>
        </w:rPr>
        <w:t xml:space="preserve">Eve says that now she feels desperate and is plagued by recurring and intense suicidal impulses. </w:t>
      </w:r>
    </w:p>
    <w:p w:rsidR="0010100F" w:rsidRPr="009253B2"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rPr>
      </w:pPr>
      <w:r w:rsidRPr="009253B2">
        <w:rPr>
          <w:rFonts w:ascii="Times New Roman" w:hAnsi="Times New Roman" w:cs="Times New Roman"/>
          <w:b/>
          <w:bCs/>
          <w:color w:val="000000"/>
        </w:rPr>
        <w:t>Questions</w:t>
      </w:r>
    </w:p>
    <w:p w:rsidR="0010100F" w:rsidRPr="009253B2"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iCs/>
          <w:color w:val="000000"/>
        </w:rPr>
      </w:pPr>
      <w:r>
        <w:rPr>
          <w:rFonts w:ascii="Times New Roman" w:hAnsi="Times New Roman" w:cs="Times New Roman"/>
          <w:color w:val="000000"/>
        </w:rPr>
        <w:t xml:space="preserve">1.  </w:t>
      </w:r>
      <w:r w:rsidRPr="009253B2">
        <w:rPr>
          <w:rFonts w:ascii="Times New Roman" w:hAnsi="Times New Roman" w:cs="Times New Roman"/>
          <w:color w:val="000000"/>
        </w:rPr>
        <w:t xml:space="preserve">Make a diagnosis (and mention possible diagnoses/diagnoses to rule out), and explain the rationale for the diagnosis. Main candidates: recurrent major, unipolar depression; bipolar II; possible unreported substance abuse, axis II and axis III co-morbidity (see below). </w:t>
      </w:r>
      <w:r w:rsidRPr="009253B2">
        <w:rPr>
          <w:rFonts w:ascii="Times New Roman" w:hAnsi="Times New Roman" w:cs="Times New Roman"/>
          <w:i/>
          <w:iCs/>
          <w:color w:val="000000"/>
        </w:rPr>
        <w:t>Given the history and clinical picture, bipolar II is the most likely. The candidate could certainly make a case for recurrent unipolar depression but should consider bipolar as a rule-out diagnosis.</w:t>
      </w:r>
    </w:p>
    <w:p w:rsidR="0010100F"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2. </w:t>
      </w:r>
      <w:r w:rsidRPr="009253B2">
        <w:rPr>
          <w:rFonts w:ascii="Times New Roman" w:hAnsi="Times New Roman" w:cs="Times New Roman"/>
          <w:color w:val="000000"/>
        </w:rPr>
        <w:t>What are the points in favor of a bipolar II diagnosis?</w:t>
      </w:r>
    </w:p>
    <w:p w:rsidR="0010100F" w:rsidRPr="009253B2" w:rsidRDefault="0010100F" w:rsidP="0010100F">
      <w:pPr>
        <w:pStyle w:val="ListParagraph"/>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9253B2">
        <w:rPr>
          <w:rFonts w:ascii="Times New Roman" w:hAnsi="Times New Roman" w:cs="Times New Roman"/>
          <w:i/>
          <w:iCs/>
          <w:color w:val="000000"/>
        </w:rPr>
        <w:t>Atypical depressive symptoms (the most common presentation for bipolar depression)</w:t>
      </w:r>
    </w:p>
    <w:p w:rsidR="0010100F" w:rsidRDefault="0010100F" w:rsidP="0010100F">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9253B2">
        <w:rPr>
          <w:rFonts w:ascii="Times New Roman" w:hAnsi="Times New Roman" w:cs="Times New Roman"/>
          <w:i/>
          <w:iCs/>
          <w:color w:val="000000"/>
        </w:rPr>
        <w:t xml:space="preserve"> </w:t>
      </w:r>
      <w:r w:rsidRPr="009253B2">
        <w:rPr>
          <w:rFonts w:ascii="Times New Roman" w:hAnsi="Times New Roman" w:cs="Times New Roman"/>
          <w:color w:val="000000"/>
        </w:rPr>
        <w:t>•</w:t>
      </w:r>
      <w:r w:rsidRPr="009253B2">
        <w:rPr>
          <w:rFonts w:ascii="Times New Roman" w:hAnsi="Times New Roman" w:cs="Times New Roman"/>
          <w:color w:val="000000"/>
        </w:rPr>
        <w:tab/>
      </w:r>
      <w:r w:rsidRPr="009253B2">
        <w:rPr>
          <w:rFonts w:ascii="Times New Roman" w:hAnsi="Times New Roman" w:cs="Times New Roman"/>
          <w:i/>
          <w:iCs/>
          <w:color w:val="000000"/>
        </w:rPr>
        <w:t xml:space="preserve">Possibility of unreported </w:t>
      </w:r>
      <w:proofErr w:type="spellStart"/>
      <w:r w:rsidRPr="009253B2">
        <w:rPr>
          <w:rFonts w:ascii="Times New Roman" w:hAnsi="Times New Roman" w:cs="Times New Roman"/>
          <w:i/>
          <w:iCs/>
          <w:color w:val="000000"/>
        </w:rPr>
        <w:t>hypomanias</w:t>
      </w:r>
      <w:proofErr w:type="spellEnd"/>
      <w:r w:rsidRPr="009253B2">
        <w:rPr>
          <w:rFonts w:ascii="Times New Roman" w:hAnsi="Times New Roman" w:cs="Times New Roman"/>
          <w:i/>
          <w:iCs/>
          <w:color w:val="000000"/>
        </w:rPr>
        <w:t xml:space="preserve">, which are common in bipolar patients </w:t>
      </w:r>
      <w:r w:rsidRPr="009253B2">
        <w:rPr>
          <w:rFonts w:ascii="Times New Roman" w:hAnsi="Times New Roman" w:cs="Times New Roman"/>
          <w:color w:val="000000"/>
        </w:rPr>
        <w:t>•</w:t>
      </w:r>
      <w:r w:rsidRPr="009253B2">
        <w:rPr>
          <w:rFonts w:ascii="Times New Roman" w:hAnsi="Times New Roman" w:cs="Times New Roman"/>
          <w:color w:val="000000"/>
        </w:rPr>
        <w:tab/>
      </w:r>
      <w:r w:rsidRPr="009253B2">
        <w:rPr>
          <w:rFonts w:ascii="Times New Roman" w:hAnsi="Times New Roman" w:cs="Times New Roman"/>
          <w:i/>
          <w:iCs/>
          <w:color w:val="000000"/>
        </w:rPr>
        <w:t xml:space="preserve">The frequency of episodes with possible cycle acceleration </w:t>
      </w:r>
    </w:p>
    <w:p w:rsidR="0010100F" w:rsidRDefault="0010100F" w:rsidP="0010100F">
      <w:pPr>
        <w:pStyle w:val="ListParagraph"/>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9253B2">
        <w:rPr>
          <w:rFonts w:ascii="Times New Roman" w:hAnsi="Times New Roman" w:cs="Times New Roman"/>
          <w:i/>
          <w:iCs/>
          <w:color w:val="000000"/>
        </w:rPr>
        <w:t xml:space="preserve">Past four episodes appear to have been spontaneous episodes (i.e., not ushered in by psychological stressors) </w:t>
      </w:r>
    </w:p>
    <w:p w:rsidR="0010100F" w:rsidRPr="009253B2" w:rsidRDefault="0010100F" w:rsidP="0010100F">
      <w:pPr>
        <w:pStyle w:val="ListParagraph"/>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9253B2">
        <w:rPr>
          <w:rFonts w:ascii="Times New Roman" w:hAnsi="Times New Roman" w:cs="Times New Roman"/>
          <w:i/>
          <w:iCs/>
          <w:color w:val="000000"/>
        </w:rPr>
        <w:t>Eve’s nonresponse to antidepressants, and antidepressants resulting in increased irritability</w:t>
      </w:r>
    </w:p>
    <w:p w:rsidR="0010100F" w:rsidRPr="009253B2" w:rsidRDefault="0010100F" w:rsidP="0010100F">
      <w:pPr>
        <w:pStyle w:val="ListParagraph"/>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9253B2">
        <w:rPr>
          <w:rFonts w:ascii="Times New Roman" w:hAnsi="Times New Roman" w:cs="Times New Roman"/>
          <w:i/>
          <w:iCs/>
          <w:color w:val="000000"/>
        </w:rPr>
        <w:t xml:space="preserve">A positive history for severe mood disorders </w:t>
      </w:r>
    </w:p>
    <w:p w:rsidR="0010100F" w:rsidRPr="009253B2"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rPr>
      </w:pPr>
      <w:r w:rsidRPr="009253B2">
        <w:rPr>
          <w:rFonts w:ascii="Times New Roman" w:hAnsi="Times New Roman" w:cs="Times New Roman"/>
          <w:color w:val="000000"/>
        </w:rPr>
        <w:t>3.</w:t>
      </w:r>
      <w:r w:rsidRPr="009253B2">
        <w:rPr>
          <w:rFonts w:ascii="Times New Roman" w:hAnsi="Times New Roman" w:cs="Times New Roman"/>
          <w:color w:val="000000"/>
        </w:rPr>
        <w:tab/>
        <w:t>What might account for the failure to respond to any of the prior treatments?</w:t>
      </w:r>
    </w:p>
    <w:p w:rsidR="0010100F" w:rsidRPr="009253B2"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560"/>
        <w:rPr>
          <w:rFonts w:ascii="Times New Roman" w:hAnsi="Times New Roman" w:cs="Times New Roman"/>
          <w:i/>
          <w:iCs/>
          <w:color w:val="000000"/>
        </w:rPr>
      </w:pPr>
      <w:r>
        <w:rPr>
          <w:rFonts w:ascii="Times New Roman" w:hAnsi="Times New Roman" w:cs="Times New Roman"/>
          <w:i/>
          <w:iCs/>
          <w:color w:val="000000"/>
        </w:rPr>
        <w:t xml:space="preserve">a. </w:t>
      </w:r>
      <w:r>
        <w:rPr>
          <w:rFonts w:ascii="Times New Roman" w:hAnsi="Times New Roman" w:cs="Times New Roman"/>
          <w:i/>
          <w:iCs/>
          <w:color w:val="000000"/>
        </w:rPr>
        <w:tab/>
      </w:r>
      <w:r w:rsidRPr="009253B2">
        <w:rPr>
          <w:rFonts w:ascii="Times New Roman" w:hAnsi="Times New Roman" w:cs="Times New Roman"/>
          <w:i/>
          <w:iCs/>
          <w:color w:val="000000"/>
        </w:rPr>
        <w:t>If we assume that Eve has bipolar II disorder: Despite denying a history of mania and hypomania, Eve may have had hypomanic episodes a number of times. These episodes may have lasted only two or three days. She does not intend to misrepresent her history. She simply does not see these as anything more that periods of feeling good and “normal.”</w:t>
      </w:r>
    </w:p>
    <w:p w:rsidR="0010100F" w:rsidRPr="009253B2"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rFonts w:ascii="Times New Roman" w:hAnsi="Times New Roman" w:cs="Times New Roman"/>
          <w:i/>
          <w:iCs/>
          <w:color w:val="000000"/>
        </w:rPr>
      </w:pPr>
      <w:r>
        <w:rPr>
          <w:rFonts w:ascii="Times New Roman" w:hAnsi="Times New Roman" w:cs="Times New Roman"/>
          <w:i/>
          <w:iCs/>
          <w:color w:val="000000"/>
        </w:rPr>
        <w:tab/>
        <w:t xml:space="preserve">b. </w:t>
      </w:r>
      <w:r>
        <w:rPr>
          <w:rFonts w:ascii="Times New Roman" w:hAnsi="Times New Roman" w:cs="Times New Roman"/>
          <w:i/>
          <w:iCs/>
          <w:color w:val="000000"/>
        </w:rPr>
        <w:tab/>
      </w:r>
      <w:r w:rsidRPr="009253B2">
        <w:rPr>
          <w:rFonts w:ascii="Times New Roman" w:hAnsi="Times New Roman" w:cs="Times New Roman"/>
          <w:i/>
          <w:iCs/>
          <w:color w:val="000000"/>
        </w:rPr>
        <w:t xml:space="preserve">She may deny poor medication adherence, but like many patients, she may have been frequently noncompliant, glossing over this fact in sessions with </w:t>
      </w:r>
      <w:r w:rsidRPr="009253B2">
        <w:rPr>
          <w:rFonts w:ascii="Times New Roman" w:hAnsi="Times New Roman" w:cs="Times New Roman"/>
          <w:i/>
          <w:iCs/>
          <w:color w:val="000000"/>
        </w:rPr>
        <w:lastRenderedPageBreak/>
        <w:t>therapists and psychiatrists.</w:t>
      </w:r>
    </w:p>
    <w:p w:rsidR="0010100F" w:rsidRPr="009253B2"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rFonts w:ascii="Times New Roman" w:hAnsi="Times New Roman" w:cs="Times New Roman"/>
          <w:i/>
          <w:iCs/>
          <w:color w:val="000000"/>
        </w:rPr>
      </w:pPr>
      <w:r>
        <w:rPr>
          <w:rFonts w:ascii="Times New Roman" w:hAnsi="Times New Roman" w:cs="Times New Roman"/>
          <w:i/>
          <w:iCs/>
          <w:color w:val="000000"/>
        </w:rPr>
        <w:tab/>
        <w:t>c.</w:t>
      </w:r>
      <w:r>
        <w:rPr>
          <w:rFonts w:ascii="Times New Roman" w:hAnsi="Times New Roman" w:cs="Times New Roman"/>
          <w:i/>
          <w:iCs/>
          <w:color w:val="000000"/>
        </w:rPr>
        <w:tab/>
        <w:t xml:space="preserve"> </w:t>
      </w:r>
      <w:r w:rsidRPr="009253B2">
        <w:rPr>
          <w:rFonts w:ascii="Times New Roman" w:hAnsi="Times New Roman" w:cs="Times New Roman"/>
          <w:i/>
          <w:iCs/>
          <w:color w:val="000000"/>
        </w:rPr>
        <w:t>If the diagnosis is bipolar II, generally antidepressants are not effective; this might account for the numerous drug failures as well as Eve’s increased irritability when on antidepressants.</w:t>
      </w:r>
    </w:p>
    <w:p w:rsidR="0010100F" w:rsidRPr="009253B2"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rFonts w:ascii="Times New Roman" w:hAnsi="Times New Roman" w:cs="Times New Roman"/>
          <w:i/>
          <w:iCs/>
          <w:color w:val="000000"/>
        </w:rPr>
      </w:pPr>
      <w:r>
        <w:rPr>
          <w:rFonts w:ascii="Times New Roman" w:hAnsi="Times New Roman" w:cs="Times New Roman"/>
          <w:i/>
          <w:iCs/>
          <w:color w:val="000000"/>
        </w:rPr>
        <w:tab/>
        <w:t xml:space="preserve">d. </w:t>
      </w:r>
      <w:r>
        <w:rPr>
          <w:rFonts w:ascii="Times New Roman" w:hAnsi="Times New Roman" w:cs="Times New Roman"/>
          <w:i/>
          <w:iCs/>
          <w:color w:val="000000"/>
        </w:rPr>
        <w:tab/>
      </w:r>
      <w:r w:rsidRPr="009253B2">
        <w:rPr>
          <w:rFonts w:ascii="Times New Roman" w:hAnsi="Times New Roman" w:cs="Times New Roman"/>
          <w:i/>
          <w:iCs/>
          <w:color w:val="000000"/>
        </w:rPr>
        <w:t>Eve may need integrative treatments, such as the use of psychotherapy, psych meds, exercise, sleep hygiene, and so on concurrent with medication.</w:t>
      </w:r>
    </w:p>
    <w:p w:rsidR="0010100F" w:rsidRPr="009253B2"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rFonts w:ascii="Times New Roman" w:hAnsi="Times New Roman" w:cs="Times New Roman"/>
          <w:i/>
          <w:iCs/>
          <w:color w:val="000000"/>
        </w:rPr>
      </w:pPr>
      <w:r>
        <w:rPr>
          <w:rFonts w:ascii="Times New Roman" w:hAnsi="Times New Roman" w:cs="Times New Roman"/>
          <w:i/>
          <w:iCs/>
          <w:color w:val="000000"/>
        </w:rPr>
        <w:tab/>
        <w:t xml:space="preserve">e. </w:t>
      </w:r>
      <w:r>
        <w:rPr>
          <w:rFonts w:ascii="Times New Roman" w:hAnsi="Times New Roman" w:cs="Times New Roman"/>
          <w:i/>
          <w:iCs/>
          <w:color w:val="000000"/>
        </w:rPr>
        <w:tab/>
      </w:r>
      <w:r w:rsidRPr="009253B2">
        <w:rPr>
          <w:rFonts w:ascii="Times New Roman" w:hAnsi="Times New Roman" w:cs="Times New Roman"/>
          <w:i/>
          <w:iCs/>
          <w:color w:val="000000"/>
        </w:rPr>
        <w:t>Eve may have an underlying medical problem (e.g. hypothyroid—although this would not explain why so many discrete episodes). However, the candidate should explore possible occult medical illnesses. The same goes for the impact of Inderal and possible unreported substance abuse. These problems may contribute to some of the difficulty in achieving symptom reduction.</w:t>
      </w:r>
    </w:p>
    <w:p w:rsidR="0010100F"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rFonts w:ascii="Times New Roman" w:hAnsi="Times New Roman" w:cs="Times New Roman"/>
          <w:i/>
          <w:iCs/>
          <w:color w:val="000000"/>
        </w:rPr>
      </w:pPr>
      <w:r>
        <w:rPr>
          <w:rFonts w:ascii="Times New Roman" w:hAnsi="Times New Roman" w:cs="Times New Roman"/>
          <w:color w:val="000000"/>
        </w:rPr>
        <w:tab/>
      </w:r>
      <w:r w:rsidRPr="009253B2">
        <w:rPr>
          <w:rFonts w:ascii="Times New Roman" w:hAnsi="Times New Roman" w:cs="Times New Roman"/>
          <w:color w:val="000000"/>
        </w:rPr>
        <w:t>f.</w:t>
      </w:r>
      <w:r w:rsidRPr="009253B2">
        <w:rPr>
          <w:rFonts w:ascii="Times New Roman" w:hAnsi="Times New Roman" w:cs="Times New Roman"/>
          <w:color w:val="000000"/>
        </w:rPr>
        <w:tab/>
      </w:r>
      <w:r w:rsidRPr="009253B2">
        <w:rPr>
          <w:rFonts w:ascii="Times New Roman" w:hAnsi="Times New Roman" w:cs="Times New Roman"/>
          <w:i/>
          <w:iCs/>
          <w:color w:val="000000"/>
        </w:rPr>
        <w:t xml:space="preserve">There are augmentation strategies Eve has not yet explored: T3, atypical antipsychotics, high intensity light therapy. </w:t>
      </w:r>
    </w:p>
    <w:p w:rsidR="0010100F"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hanging="560"/>
        <w:rPr>
          <w:rFonts w:ascii="Times New Roman" w:hAnsi="Times New Roman" w:cs="Times New Roman"/>
          <w:color w:val="000000"/>
        </w:rPr>
      </w:pPr>
      <w:r>
        <w:rPr>
          <w:rFonts w:ascii="Times New Roman" w:hAnsi="Times New Roman" w:cs="Times New Roman"/>
          <w:color w:val="000000"/>
        </w:rPr>
        <w:t xml:space="preserve">4. </w:t>
      </w:r>
      <w:r w:rsidRPr="009253B2">
        <w:rPr>
          <w:rFonts w:ascii="Times New Roman" w:hAnsi="Times New Roman" w:cs="Times New Roman"/>
          <w:color w:val="000000"/>
        </w:rPr>
        <w:t>Given the diagnosis you have made, describe your m</w:t>
      </w:r>
      <w:r>
        <w:rPr>
          <w:rFonts w:ascii="Times New Roman" w:hAnsi="Times New Roman" w:cs="Times New Roman"/>
          <w:color w:val="000000"/>
        </w:rPr>
        <w:t xml:space="preserve">edication treatment strategies. </w:t>
      </w:r>
      <w:r w:rsidRPr="009253B2">
        <w:rPr>
          <w:rFonts w:ascii="Times New Roman" w:hAnsi="Times New Roman" w:cs="Times New Roman"/>
          <w:color w:val="000000"/>
        </w:rPr>
        <w:t>Discuss not only initial</w:t>
      </w:r>
      <w:r>
        <w:rPr>
          <w:rFonts w:ascii="Times New Roman" w:hAnsi="Times New Roman" w:cs="Times New Roman"/>
          <w:color w:val="000000"/>
        </w:rPr>
        <w:t xml:space="preserve"> </w:t>
      </w:r>
      <w:r w:rsidRPr="009253B2">
        <w:rPr>
          <w:rFonts w:ascii="Times New Roman" w:hAnsi="Times New Roman" w:cs="Times New Roman"/>
          <w:color w:val="000000"/>
        </w:rPr>
        <w:t xml:space="preserve">choices of medications but also your next-step strategy and why you’ve chosen it. (In doing so, be sure to provide a rationale for your choices.) What questions should be addressed about the class of medications that is chosen (e.g., mood stabilizers)? </w:t>
      </w:r>
    </w:p>
    <w:p w:rsidR="0010100F" w:rsidRPr="00EF5E96"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hanging="560"/>
        <w:rPr>
          <w:rFonts w:ascii="Times New Roman" w:hAnsi="Times New Roman" w:cs="Times New Roman"/>
          <w:color w:val="000000"/>
        </w:rPr>
      </w:pPr>
      <w:r w:rsidRPr="009253B2">
        <w:rPr>
          <w:rFonts w:ascii="Times New Roman" w:hAnsi="Times New Roman" w:cs="Times New Roman"/>
          <w:i/>
          <w:iCs/>
          <w:color w:val="000000"/>
        </w:rPr>
        <w:t>The following would be good issues for the candidate to address:</w:t>
      </w:r>
    </w:p>
    <w:p w:rsidR="0010100F" w:rsidRPr="009253B2"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rFonts w:ascii="Times New Roman" w:hAnsi="Times New Roman" w:cs="Times New Roman"/>
          <w:i/>
          <w:iCs/>
          <w:color w:val="000000"/>
        </w:rPr>
      </w:pPr>
      <w:r>
        <w:rPr>
          <w:rFonts w:ascii="Times New Roman" w:hAnsi="Times New Roman" w:cs="Times New Roman"/>
          <w:i/>
          <w:iCs/>
          <w:color w:val="000000"/>
        </w:rPr>
        <w:tab/>
      </w:r>
      <w:r w:rsidRPr="009253B2">
        <w:rPr>
          <w:rFonts w:ascii="Times New Roman" w:hAnsi="Times New Roman" w:cs="Times New Roman"/>
          <w:i/>
          <w:iCs/>
          <w:color w:val="000000"/>
        </w:rPr>
        <w:t>a.</w:t>
      </w:r>
      <w:r w:rsidRPr="009253B2">
        <w:rPr>
          <w:rFonts w:ascii="Times New Roman" w:hAnsi="Times New Roman" w:cs="Times New Roman"/>
          <w:i/>
          <w:iCs/>
          <w:color w:val="000000"/>
        </w:rPr>
        <w:tab/>
        <w:t xml:space="preserve">What steps should be taken in initiating treatment? (Including interviewing the husband as a way to further assess for a history of </w:t>
      </w:r>
      <w:proofErr w:type="spellStart"/>
      <w:r w:rsidRPr="009253B2">
        <w:rPr>
          <w:rFonts w:ascii="Times New Roman" w:hAnsi="Times New Roman" w:cs="Times New Roman"/>
          <w:i/>
          <w:iCs/>
          <w:color w:val="000000"/>
        </w:rPr>
        <w:t>hypomanias</w:t>
      </w:r>
      <w:proofErr w:type="spellEnd"/>
      <w:r w:rsidRPr="009253B2">
        <w:rPr>
          <w:rFonts w:ascii="Times New Roman" w:hAnsi="Times New Roman" w:cs="Times New Roman"/>
          <w:i/>
          <w:iCs/>
          <w:color w:val="000000"/>
        </w:rPr>
        <w:t>.)</w:t>
      </w:r>
    </w:p>
    <w:p w:rsidR="0010100F"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iCs/>
          <w:color w:val="000000"/>
        </w:rPr>
      </w:pPr>
      <w:r>
        <w:rPr>
          <w:rFonts w:ascii="Times New Roman" w:hAnsi="Times New Roman" w:cs="Times New Roman"/>
          <w:i/>
          <w:iCs/>
          <w:color w:val="000000"/>
        </w:rPr>
        <w:tab/>
      </w:r>
      <w:r w:rsidRPr="009253B2">
        <w:rPr>
          <w:rFonts w:ascii="Times New Roman" w:hAnsi="Times New Roman" w:cs="Times New Roman"/>
          <w:i/>
          <w:iCs/>
          <w:color w:val="000000"/>
        </w:rPr>
        <w:t>b.</w:t>
      </w:r>
      <w:r w:rsidRPr="009253B2">
        <w:rPr>
          <w:rFonts w:ascii="Times New Roman" w:hAnsi="Times New Roman" w:cs="Times New Roman"/>
          <w:i/>
          <w:iCs/>
          <w:color w:val="000000"/>
        </w:rPr>
        <w:tab/>
        <w:t xml:space="preserve">Are there any lab tests that are required before starting treatment? </w:t>
      </w:r>
    </w:p>
    <w:p w:rsidR="0010100F" w:rsidRPr="009253B2"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rFonts w:ascii="Times New Roman" w:hAnsi="Times New Roman" w:cs="Times New Roman"/>
          <w:i/>
          <w:iCs/>
          <w:color w:val="000000"/>
        </w:rPr>
      </w:pPr>
      <w:r>
        <w:rPr>
          <w:rFonts w:ascii="Times New Roman" w:hAnsi="Times New Roman" w:cs="Times New Roman"/>
          <w:i/>
          <w:iCs/>
          <w:color w:val="000000"/>
        </w:rPr>
        <w:tab/>
      </w:r>
      <w:r w:rsidRPr="009253B2">
        <w:rPr>
          <w:rFonts w:ascii="Times New Roman" w:hAnsi="Times New Roman" w:cs="Times New Roman"/>
          <w:i/>
          <w:iCs/>
          <w:color w:val="000000"/>
        </w:rPr>
        <w:t>c.</w:t>
      </w:r>
      <w:r w:rsidRPr="009253B2">
        <w:rPr>
          <w:rFonts w:ascii="Times New Roman" w:hAnsi="Times New Roman" w:cs="Times New Roman"/>
          <w:i/>
          <w:iCs/>
          <w:color w:val="000000"/>
        </w:rPr>
        <w:tab/>
        <w:t>What are the most likely side effects associated with this class of medications? Are there any potentially dangerous</w:t>
      </w:r>
    </w:p>
    <w:p w:rsidR="0010100F"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iCs/>
          <w:color w:val="000000"/>
        </w:rPr>
      </w:pPr>
      <w:r>
        <w:rPr>
          <w:rFonts w:ascii="Times New Roman" w:hAnsi="Times New Roman" w:cs="Times New Roman"/>
          <w:i/>
          <w:iCs/>
          <w:color w:val="000000"/>
        </w:rPr>
        <w:tab/>
      </w:r>
      <w:r>
        <w:rPr>
          <w:rFonts w:ascii="Times New Roman" w:hAnsi="Times New Roman" w:cs="Times New Roman"/>
          <w:i/>
          <w:iCs/>
          <w:color w:val="000000"/>
        </w:rPr>
        <w:tab/>
      </w:r>
      <w:r w:rsidRPr="009253B2">
        <w:rPr>
          <w:rFonts w:ascii="Times New Roman" w:hAnsi="Times New Roman" w:cs="Times New Roman"/>
          <w:i/>
          <w:iCs/>
          <w:color w:val="000000"/>
        </w:rPr>
        <w:t>side effects associated with this class of medications?</w:t>
      </w:r>
    </w:p>
    <w:p w:rsidR="0010100F"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i/>
          <w:iCs/>
          <w:color w:val="000000"/>
        </w:rPr>
      </w:pPr>
      <w:r w:rsidRPr="009253B2">
        <w:rPr>
          <w:rFonts w:ascii="Times New Roman" w:hAnsi="Times New Roman" w:cs="Times New Roman"/>
          <w:i/>
          <w:iCs/>
          <w:color w:val="000000"/>
        </w:rPr>
        <w:t xml:space="preserve"> </w:t>
      </w:r>
      <w:r>
        <w:rPr>
          <w:rFonts w:ascii="Times New Roman" w:hAnsi="Times New Roman" w:cs="Times New Roman"/>
          <w:i/>
          <w:iCs/>
          <w:color w:val="000000"/>
        </w:rPr>
        <w:tab/>
      </w:r>
      <w:r w:rsidRPr="009253B2">
        <w:rPr>
          <w:rFonts w:ascii="Times New Roman" w:hAnsi="Times New Roman" w:cs="Times New Roman"/>
          <w:i/>
          <w:iCs/>
          <w:color w:val="000000"/>
        </w:rPr>
        <w:t>d.</w:t>
      </w:r>
      <w:r w:rsidRPr="009253B2">
        <w:rPr>
          <w:rFonts w:ascii="Times New Roman" w:hAnsi="Times New Roman" w:cs="Times New Roman"/>
          <w:i/>
          <w:iCs/>
          <w:color w:val="000000"/>
        </w:rPr>
        <w:tab/>
        <w:t xml:space="preserve">Are there possible drug-drug interactions to watch for? </w:t>
      </w:r>
    </w:p>
    <w:p w:rsidR="0010100F"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rFonts w:ascii="Times New Roman" w:hAnsi="Times New Roman" w:cs="Times New Roman"/>
          <w:i/>
          <w:iCs/>
          <w:color w:val="000000"/>
        </w:rPr>
      </w:pPr>
      <w:r>
        <w:rPr>
          <w:rFonts w:ascii="Times New Roman" w:hAnsi="Times New Roman" w:cs="Times New Roman"/>
          <w:i/>
          <w:iCs/>
          <w:color w:val="000000"/>
        </w:rPr>
        <w:tab/>
      </w:r>
      <w:r w:rsidRPr="009253B2">
        <w:rPr>
          <w:rFonts w:ascii="Times New Roman" w:hAnsi="Times New Roman" w:cs="Times New Roman"/>
          <w:i/>
          <w:iCs/>
          <w:color w:val="000000"/>
        </w:rPr>
        <w:t>e.</w:t>
      </w:r>
      <w:r w:rsidRPr="009253B2">
        <w:rPr>
          <w:rFonts w:ascii="Times New Roman" w:hAnsi="Times New Roman" w:cs="Times New Roman"/>
          <w:i/>
          <w:iCs/>
          <w:color w:val="000000"/>
        </w:rPr>
        <w:tab/>
        <w:t>What are the pros and cons associated with gradual versus aggressive treatment (i.e., the titration schedule)?</w:t>
      </w:r>
    </w:p>
    <w:p w:rsidR="0010100F"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rFonts w:ascii="Times New Roman" w:hAnsi="Times New Roman" w:cs="Times New Roman"/>
          <w:i/>
          <w:iCs/>
          <w:color w:val="000000"/>
        </w:rPr>
      </w:pPr>
      <w:r>
        <w:rPr>
          <w:rFonts w:ascii="Times New Roman" w:hAnsi="Times New Roman" w:cs="Times New Roman"/>
          <w:i/>
          <w:iCs/>
          <w:color w:val="000000"/>
        </w:rPr>
        <w:tab/>
      </w:r>
      <w:r w:rsidRPr="009253B2">
        <w:rPr>
          <w:rFonts w:ascii="Times New Roman" w:hAnsi="Times New Roman" w:cs="Times New Roman"/>
          <w:i/>
          <w:iCs/>
          <w:color w:val="000000"/>
        </w:rPr>
        <w:t xml:space="preserve"> f.</w:t>
      </w:r>
      <w:r w:rsidRPr="009253B2">
        <w:rPr>
          <w:rFonts w:ascii="Times New Roman" w:hAnsi="Times New Roman" w:cs="Times New Roman"/>
          <w:i/>
          <w:iCs/>
          <w:color w:val="000000"/>
        </w:rPr>
        <w:tab/>
        <w:t xml:space="preserve">Assuming a good outcome, how best to address continuation and maintenance treatment? </w:t>
      </w:r>
    </w:p>
    <w:p w:rsidR="0010100F"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rFonts w:ascii="Times New Roman" w:hAnsi="Times New Roman" w:cs="Times New Roman"/>
          <w:i/>
          <w:iCs/>
          <w:color w:val="000000"/>
        </w:rPr>
      </w:pPr>
      <w:r>
        <w:rPr>
          <w:rFonts w:ascii="Times New Roman" w:hAnsi="Times New Roman" w:cs="Times New Roman"/>
          <w:i/>
          <w:iCs/>
          <w:color w:val="000000"/>
        </w:rPr>
        <w:tab/>
      </w:r>
      <w:r w:rsidRPr="009253B2">
        <w:rPr>
          <w:rFonts w:ascii="Times New Roman" w:hAnsi="Times New Roman" w:cs="Times New Roman"/>
          <w:i/>
          <w:iCs/>
          <w:color w:val="000000"/>
        </w:rPr>
        <w:t>g.</w:t>
      </w:r>
      <w:r w:rsidRPr="009253B2">
        <w:rPr>
          <w:rFonts w:ascii="Times New Roman" w:hAnsi="Times New Roman" w:cs="Times New Roman"/>
          <w:i/>
          <w:iCs/>
          <w:color w:val="000000"/>
        </w:rPr>
        <w:tab/>
        <w:t>Are there risks with this medication and possible pregnancy and breast feeding?</w:t>
      </w:r>
    </w:p>
    <w:p w:rsidR="0010100F" w:rsidRPr="00EF5E96" w:rsidRDefault="0010100F" w:rsidP="001010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120" w:hanging="1120"/>
        <w:rPr>
          <w:rFonts w:ascii="Times New Roman" w:hAnsi="Times New Roman" w:cs="Times New Roman"/>
          <w:i/>
          <w:iCs/>
          <w:color w:val="000000"/>
        </w:rPr>
      </w:pPr>
      <w:r>
        <w:rPr>
          <w:rFonts w:ascii="Times New Roman" w:hAnsi="Times New Roman" w:cs="Times New Roman"/>
          <w:i/>
          <w:iCs/>
          <w:color w:val="000000"/>
        </w:rPr>
        <w:tab/>
      </w:r>
      <w:r w:rsidRPr="009253B2">
        <w:rPr>
          <w:rFonts w:ascii="Times New Roman" w:hAnsi="Times New Roman" w:cs="Times New Roman"/>
          <w:i/>
          <w:iCs/>
          <w:color w:val="000000"/>
        </w:rPr>
        <w:t xml:space="preserve"> </w:t>
      </w:r>
      <w:r w:rsidRPr="009253B2">
        <w:rPr>
          <w:rFonts w:ascii="Times New Roman" w:hAnsi="Times New Roman" w:cs="Times New Roman"/>
          <w:color w:val="000000"/>
        </w:rPr>
        <w:t>h.</w:t>
      </w:r>
      <w:r w:rsidRPr="009253B2">
        <w:rPr>
          <w:rFonts w:ascii="Times New Roman" w:hAnsi="Times New Roman" w:cs="Times New Roman"/>
          <w:color w:val="000000"/>
        </w:rPr>
        <w:tab/>
      </w:r>
      <w:r w:rsidRPr="009253B2">
        <w:rPr>
          <w:rFonts w:ascii="Times New Roman" w:hAnsi="Times New Roman" w:cs="Times New Roman"/>
          <w:i/>
          <w:iCs/>
          <w:color w:val="000000"/>
        </w:rPr>
        <w:t>Are the medications being considered habit forming? How can we address addiction potential, dependency, and the</w:t>
      </w:r>
      <w:r>
        <w:rPr>
          <w:rFonts w:ascii="Times New Roman" w:hAnsi="Times New Roman" w:cs="Times New Roman"/>
          <w:i/>
          <w:iCs/>
          <w:color w:val="000000"/>
        </w:rPr>
        <w:t xml:space="preserve"> </w:t>
      </w:r>
      <w:r w:rsidRPr="009253B2">
        <w:rPr>
          <w:rFonts w:ascii="Times New Roman" w:hAnsi="Times New Roman" w:cs="Times New Roman"/>
          <w:i/>
          <w:iCs/>
          <w:color w:val="000000"/>
        </w:rPr>
        <w:t>issue of discontinuation? The caffeine use should also be addressed, since people with bipolar disorder are often unstable if they do not have adequate, good quality sleep.</w:t>
      </w:r>
    </w:p>
    <w:p w:rsidR="0010100F" w:rsidRPr="009253B2" w:rsidRDefault="0010100F" w:rsidP="0010100F">
      <w:pPr>
        <w:rPr>
          <w:rFonts w:ascii="Times New Roman" w:hAnsi="Times New Roman" w:cs="Times New Roman"/>
          <w:b/>
        </w:rPr>
      </w:pPr>
    </w:p>
    <w:p w:rsidR="0010100F" w:rsidRPr="009253B2" w:rsidRDefault="0010100F" w:rsidP="0010100F">
      <w:pPr>
        <w:rPr>
          <w:rFonts w:ascii="Times New Roman" w:hAnsi="Times New Roman" w:cs="Times New Roman"/>
          <w:b/>
        </w:rPr>
      </w:pPr>
    </w:p>
    <w:p w:rsidR="0010100F" w:rsidRDefault="0010100F" w:rsidP="0010100F">
      <w:pPr>
        <w:rPr>
          <w:b/>
        </w:rPr>
      </w:pPr>
    </w:p>
    <w:p w:rsidR="0010100F" w:rsidRDefault="0010100F" w:rsidP="0010100F">
      <w:pPr>
        <w:rPr>
          <w:b/>
        </w:rPr>
      </w:pPr>
    </w:p>
    <w:p w:rsidR="0010100F" w:rsidRPr="001C4561" w:rsidRDefault="0010100F" w:rsidP="0010100F">
      <w:pPr>
        <w:rPr>
          <w:b/>
        </w:rPr>
      </w:pPr>
      <w:bookmarkStart w:id="0" w:name="_GoBack"/>
      <w:bookmarkEnd w:id="0"/>
    </w:p>
    <w:p w:rsidR="0010100F" w:rsidRPr="001C4561" w:rsidRDefault="0010100F" w:rsidP="0010100F">
      <w:pPr>
        <w:rPr>
          <w:b/>
        </w:rPr>
      </w:pPr>
    </w:p>
    <w:p w:rsidR="0010100F" w:rsidRDefault="0010100F" w:rsidP="0010100F">
      <w:pPr>
        <w:rPr>
          <w:b/>
        </w:rPr>
      </w:pPr>
    </w:p>
    <w:p w:rsidR="00C82BB8" w:rsidRDefault="00C82BB8"/>
    <w:sectPr w:rsidR="00C82BB8" w:rsidSect="00C82BB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8A3F73"/>
    <w:multiLevelType w:val="hybridMultilevel"/>
    <w:tmpl w:val="77C40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EF72C2"/>
    <w:multiLevelType w:val="hybridMultilevel"/>
    <w:tmpl w:val="811ED6F6"/>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00F"/>
    <w:rsid w:val="0010100F"/>
    <w:rsid w:val="00441CE5"/>
    <w:rsid w:val="00C82B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29CBB0"/>
  <w14:defaultImageDpi w14:val="300"/>
  <w15:docId w15:val="{FCACBFC1-63BB-4061-BBD2-0B2C79D81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0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10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1259</Words>
  <Characters>7179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Brande Flamez</dc:creator>
  <cp:keywords/>
  <dc:description/>
  <cp:lastModifiedBy>Sherida Flanagan</cp:lastModifiedBy>
  <cp:revision>2</cp:revision>
  <dcterms:created xsi:type="dcterms:W3CDTF">2018-10-11T03:18:00Z</dcterms:created>
  <dcterms:modified xsi:type="dcterms:W3CDTF">2020-02-01T22:55:00Z</dcterms:modified>
</cp:coreProperties>
</file>